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:rsidTr="00462AC1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:rsidR="00A26EFA" w:rsidRPr="00A26EFA" w:rsidRDefault="00C469C0" w:rsidP="00C46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 BET</w:t>
            </w:r>
          </w:p>
        </w:tc>
      </w:tr>
      <w:tr w:rsidR="00A26EFA" w:rsidRPr="00A26EFA" w:rsidTr="00462AC1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:rsidR="00A26EFA" w:rsidRPr="00A26EFA" w:rsidRDefault="00C469C0" w:rsidP="00C46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TURISMO</w:t>
            </w:r>
          </w:p>
        </w:tc>
      </w:tr>
      <w:tr w:rsidR="00A26EFA" w:rsidRPr="00A26EFA" w:rsidTr="00462AC1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:rsidR="00A26EFA" w:rsidRPr="00A26EFA" w:rsidRDefault="00C469C0" w:rsidP="00C46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2022/2023</w:t>
            </w:r>
          </w:p>
        </w:tc>
      </w:tr>
      <w:tr w:rsidR="00A26EFA" w:rsidRPr="00A26EFA" w:rsidTr="00462AC1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:rsidR="00A26EFA" w:rsidRPr="00A26EFA" w:rsidRDefault="00C469C0" w:rsidP="00C46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DISCIPLINE TURISTICHE ED AMMINISTRATIVE</w:t>
            </w:r>
          </w:p>
        </w:tc>
      </w:tr>
      <w:tr w:rsidR="00A26EFA" w:rsidRPr="00A26EFA" w:rsidTr="00462AC1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:rsidR="00A26EFA" w:rsidRPr="00A26EFA" w:rsidRDefault="00C469C0" w:rsidP="00C46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INGEGNERI EMANUELE</w:t>
            </w:r>
          </w:p>
        </w:tc>
      </w:tr>
    </w:tbl>
    <w:p w:rsidR="00A26EFA" w:rsidRPr="00A26EFA" w:rsidRDefault="00A26EFA" w:rsidP="00A26EFA">
      <w:pPr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jc w:val="center"/>
        <w:rPr>
          <w:rFonts w:cstheme="minorHAnsi"/>
          <w:sz w:val="36"/>
        </w:rPr>
      </w:pPr>
    </w:p>
    <w:p w:rsidR="00A26EFA" w:rsidRPr="00A26EFA" w:rsidRDefault="00A26EFA" w:rsidP="00A26EFA">
      <w:pPr>
        <w:rPr>
          <w:rFonts w:cstheme="minorHAnsi"/>
          <w:sz w:val="36"/>
        </w:rPr>
      </w:pPr>
    </w:p>
    <w:p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:rsidR="00A26EFA" w:rsidRPr="00A26EFA" w:rsidRDefault="00A26EFA" w:rsidP="00A26EFA">
      <w:pPr>
        <w:rPr>
          <w:rFonts w:cstheme="minorHAnsi"/>
        </w:rPr>
      </w:pPr>
    </w:p>
    <w:p w:rsidR="00A26EFA" w:rsidRPr="00A26EFA" w:rsidRDefault="00A26EFA" w:rsidP="00A26EFA">
      <w:pPr>
        <w:rPr>
          <w:rFonts w:cstheme="minorHAnsi"/>
        </w:rPr>
      </w:pPr>
    </w:p>
    <w:p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:rsidR="00670678" w:rsidRPr="00240C67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:rsidR="00A26EFA" w:rsidRDefault="00C469C0" w:rsidP="00A26EFA">
      <w:pPr>
        <w:rPr>
          <w:rFonts w:cstheme="minorHAnsi"/>
        </w:rPr>
      </w:pPr>
      <w:r>
        <w:rPr>
          <w:rFonts w:cstheme="minorHAnsi"/>
        </w:rPr>
        <w:t>La classe si presenta abbastanza omogenea dal punto di vista didattico e comportamentale, il comportamento non è sempre adeguato e la partecipazione delle lezioni è frammentaria in funzione all’argomento svolto. Le relazioni interpersonali tra gli alunni sono buone anche se influenzate negativamente da un grave incidente accaduto nell’estate 2022 che ha causato momenti di tensione e di sconforto generale. Dal punto di vista didattico lo studio domestico generalmente è sufficiente e l’attenzione in classe frammentaria</w:t>
      </w:r>
    </w:p>
    <w:p w:rsidR="00B17FD3" w:rsidRDefault="00B17FD3" w:rsidP="00A26EFA">
      <w:pPr>
        <w:rPr>
          <w:rFonts w:cstheme="minorHAnsi"/>
        </w:rPr>
      </w:pPr>
    </w:p>
    <w:p w:rsidR="00B17FD3" w:rsidRPr="00A26EFA" w:rsidRDefault="00B17FD3" w:rsidP="00A26EFA">
      <w:pPr>
        <w:rPr>
          <w:rFonts w:cstheme="minorHAnsi"/>
        </w:rPr>
      </w:pPr>
    </w:p>
    <w:p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607117" w:rsidP="00607117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462AC1" w:rsidRDefault="00462AC1" w:rsidP="00462AC1">
            <w:pPr>
              <w:pStyle w:val="Titolo1"/>
              <w:rPr>
                <w:rFonts w:asciiTheme="minorHAnsi" w:hAnsiTheme="minorHAnsi" w:cstheme="minorHAnsi"/>
                <w:b w:val="0"/>
              </w:rPr>
            </w:pPr>
            <w:r w:rsidRPr="00462AC1">
              <w:rPr>
                <w:rFonts w:ascii="Arial" w:hAnsi="Arial" w:cs="Arial"/>
                <w:b w:val="0"/>
                <w:color w:val="3D3D3D"/>
                <w:szCs w:val="9"/>
                <w:shd w:val="clear" w:color="auto" w:fill="FFFFFF"/>
              </w:rPr>
              <w:t>L’azienda, definizione, funzionamento, concetto di bisogno, marketing, idea imprenditoriale, pianificazione, ambiente (fornitori, clienti e competitors)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462AC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5940FA" w:rsidRDefault="005940FA" w:rsidP="00462AC1">
            <w:pPr>
              <w:pStyle w:val="Titolo1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Il bilancio, prospetti ed analisi</w:t>
            </w: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5940FA" w:rsidRDefault="005940FA" w:rsidP="00462AC1">
            <w:pPr>
              <w:pStyle w:val="Titolo1"/>
              <w:rPr>
                <w:rFonts w:asciiTheme="minorHAnsi" w:hAnsiTheme="minorHAnsi" w:cstheme="minorHAnsi"/>
                <w:b w:val="0"/>
              </w:rPr>
            </w:pPr>
            <w:r w:rsidRPr="005940FA">
              <w:rPr>
                <w:rFonts w:asciiTheme="minorHAnsi" w:hAnsiTheme="minorHAnsi" w:cstheme="minorHAnsi"/>
                <w:b w:val="0"/>
              </w:rPr>
              <w:t xml:space="preserve">Il business </w:t>
            </w:r>
            <w:proofErr w:type="spellStart"/>
            <w:r w:rsidRPr="005940FA">
              <w:rPr>
                <w:rFonts w:asciiTheme="minorHAnsi" w:hAnsiTheme="minorHAnsi" w:cstheme="minorHAnsi"/>
                <w:b w:val="0"/>
              </w:rPr>
              <w:t>plan</w:t>
            </w:r>
            <w:proofErr w:type="spellEnd"/>
            <w:r>
              <w:rPr>
                <w:rFonts w:asciiTheme="minorHAnsi" w:hAnsiTheme="minorHAnsi" w:cstheme="minorHAnsi"/>
                <w:b w:val="0"/>
              </w:rPr>
              <w:t>, contenuto, sezioni ed analisi</w:t>
            </w: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5940FA" w:rsidRDefault="005940FA" w:rsidP="00462AC1">
            <w:pPr>
              <w:pStyle w:val="Titolo1"/>
              <w:rPr>
                <w:rFonts w:asciiTheme="minorHAnsi" w:hAnsiTheme="minorHAnsi" w:cstheme="minorHAnsi"/>
                <w:b w:val="0"/>
              </w:rPr>
            </w:pPr>
            <w:r w:rsidRPr="005940FA">
              <w:rPr>
                <w:rFonts w:asciiTheme="minorHAnsi" w:hAnsiTheme="minorHAnsi" w:cstheme="minorHAnsi"/>
                <w:b w:val="0"/>
              </w:rPr>
              <w:t xml:space="preserve">Contabilità gestionale: full </w:t>
            </w:r>
            <w:proofErr w:type="spellStart"/>
            <w:r w:rsidRPr="005940FA">
              <w:rPr>
                <w:rFonts w:asciiTheme="minorHAnsi" w:hAnsiTheme="minorHAnsi" w:cstheme="minorHAnsi"/>
                <w:b w:val="0"/>
              </w:rPr>
              <w:t>costing</w:t>
            </w:r>
            <w:proofErr w:type="spellEnd"/>
            <w:r w:rsidRPr="005940FA">
              <w:rPr>
                <w:rFonts w:asciiTheme="minorHAnsi" w:hAnsiTheme="minorHAnsi" w:cstheme="minorHAnsi"/>
                <w:b w:val="0"/>
              </w:rPr>
              <w:t xml:space="preserve"> e </w:t>
            </w:r>
            <w:proofErr w:type="spellStart"/>
            <w:r w:rsidRPr="005940FA">
              <w:rPr>
                <w:rFonts w:asciiTheme="minorHAnsi" w:hAnsiTheme="minorHAnsi" w:cstheme="minorHAnsi"/>
                <w:b w:val="0"/>
              </w:rPr>
              <w:t>direct</w:t>
            </w:r>
            <w:proofErr w:type="spellEnd"/>
            <w:r w:rsidRPr="005940FA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5940FA">
              <w:rPr>
                <w:rFonts w:asciiTheme="minorHAnsi" w:hAnsiTheme="minorHAnsi" w:cstheme="minorHAnsi"/>
                <w:b w:val="0"/>
              </w:rPr>
              <w:t>costing</w:t>
            </w:r>
            <w:proofErr w:type="spellEnd"/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 e 2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5940FA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5940FA" w:rsidRDefault="005940FA" w:rsidP="00462AC1">
            <w:pPr>
              <w:pStyle w:val="Titolo1"/>
              <w:rPr>
                <w:rFonts w:asciiTheme="minorHAnsi" w:hAnsiTheme="minorHAnsi" w:cstheme="minorHAnsi"/>
                <w:b w:val="0"/>
              </w:rPr>
            </w:pPr>
            <w:r w:rsidRPr="005940FA">
              <w:rPr>
                <w:rFonts w:asciiTheme="minorHAnsi" w:hAnsiTheme="minorHAnsi" w:cstheme="minorHAnsi"/>
                <w:b w:val="0"/>
              </w:rPr>
              <w:t>Il budget</w:t>
            </w: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3A1B01" w:rsidRPr="00A26EFA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  <w:p w:rsidR="003A1B01" w:rsidRPr="00A26EFA" w:rsidRDefault="003A1B01" w:rsidP="00462AC1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3A1B01" w:rsidRPr="00A26EFA" w:rsidRDefault="003A1B01" w:rsidP="00462AC1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</w:tbl>
    <w:p w:rsidR="003A1B01" w:rsidRDefault="003A1B01" w:rsidP="003A1B01">
      <w:pPr>
        <w:rPr>
          <w:rFonts w:cstheme="minorHAnsi"/>
        </w:rPr>
      </w:pPr>
    </w:p>
    <w:p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:rsidR="00015DE4" w:rsidRPr="003A1B01" w:rsidRDefault="00015DE4" w:rsidP="003A1B01">
      <w:pPr>
        <w:rPr>
          <w:rFonts w:cstheme="minorHAnsi"/>
        </w:rPr>
      </w:pPr>
      <w:bookmarkStart w:id="0" w:name="_GoBack"/>
      <w:bookmarkEnd w:id="0"/>
    </w:p>
    <w:p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:rsidR="00A86367" w:rsidRPr="00A86367" w:rsidRDefault="00A86367" w:rsidP="00A86367">
      <w:pPr>
        <w:rPr>
          <w:rFonts w:cstheme="minorHAnsi"/>
        </w:rPr>
      </w:pPr>
    </w:p>
    <w:p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proofErr w:type="spellStart"/>
            <w:r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Pr="00A86367">
              <w:rPr>
                <w:rFonts w:eastAsia="Arial Unicode MS" w:cstheme="minorHAnsi"/>
                <w:szCs w:val="24"/>
              </w:rPr>
              <w:t xml:space="preserve"> </w:t>
            </w:r>
            <w:proofErr w:type="spellStart"/>
            <w:r w:rsidRPr="00A86367">
              <w:rPr>
                <w:rFonts w:eastAsia="Arial Unicode MS" w:cstheme="minorHAnsi"/>
                <w:szCs w:val="24"/>
              </w:rPr>
              <w:t>solving</w:t>
            </w:r>
            <w:proofErr w:type="spellEnd"/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:rsidR="00A86367" w:rsidRPr="00A86367" w:rsidRDefault="00A86367" w:rsidP="00462AC1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0919DC" w:rsidP="00462AC1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lastRenderedPageBreak/>
              <w:sym w:font="Wingdings 2" w:char="F0CF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0919DC" w:rsidP="00462AC1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E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0919DC" w:rsidP="00462AC1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:rsidTr="00462AC1">
        <w:tc>
          <w:tcPr>
            <w:tcW w:w="392" w:type="dxa"/>
            <w:shd w:val="clear" w:color="auto" w:fill="auto"/>
          </w:tcPr>
          <w:p w:rsidR="00A86367" w:rsidRPr="00A86367" w:rsidRDefault="00A86367" w:rsidP="00462AC1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A86367" w:rsidRPr="00A86367" w:rsidRDefault="00A86367" w:rsidP="00462AC1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:rsidR="00E4525B" w:rsidRPr="00E4525B" w:rsidRDefault="00E4525B" w:rsidP="00E4525B">
      <w:pPr>
        <w:rPr>
          <w:rFonts w:cstheme="minorHAnsi"/>
        </w:rPr>
      </w:pPr>
    </w:p>
    <w:p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:rsidTr="00E4525B">
        <w:tc>
          <w:tcPr>
            <w:tcW w:w="425" w:type="dxa"/>
            <w:shd w:val="clear" w:color="auto" w:fill="auto"/>
            <w:vAlign w:val="center"/>
          </w:tcPr>
          <w:p w:rsidR="00E4525B" w:rsidRPr="00670678" w:rsidRDefault="00E4525B" w:rsidP="00462AC1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462AC1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4525B" w:rsidRPr="00670678" w:rsidRDefault="00E4525B" w:rsidP="00462AC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462AC1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E4525B" w:rsidRPr="00670678" w:rsidRDefault="00E4525B" w:rsidP="00462AC1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462AC1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0919DC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0919DC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0919DC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0919DC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0919DC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CF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0919DC" w:rsidP="00E4525B">
            <w:pPr>
              <w:widowControl w:val="0"/>
              <w:rPr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Presentazione lavoro di gruppo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:rsidTr="00462AC1">
        <w:tc>
          <w:tcPr>
            <w:tcW w:w="425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:rsidR="00A26EFA" w:rsidRDefault="00A26EFA" w:rsidP="00A26EFA">
      <w:pPr>
        <w:rPr>
          <w:rFonts w:cstheme="minorHAnsi"/>
        </w:rPr>
      </w:pPr>
    </w:p>
    <w:p w:rsidR="00670678" w:rsidRDefault="00670678" w:rsidP="00A26EFA">
      <w:pPr>
        <w:rPr>
          <w:rFonts w:cstheme="minorHAnsi"/>
        </w:rPr>
      </w:pPr>
    </w:p>
    <w:p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:rsidR="00670678" w:rsidRPr="00A26EFA" w:rsidRDefault="000919DC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r>
        <w:rPr>
          <w:rFonts w:cstheme="minorHAnsi"/>
        </w:rPr>
        <w:t>La disciplina non è stata interessata dalle ore di educazione civica</w:t>
      </w:r>
    </w:p>
    <w:p w:rsidR="00E4525B" w:rsidRPr="00A26EFA" w:rsidRDefault="00E4525B" w:rsidP="00A26EFA">
      <w:pPr>
        <w:rPr>
          <w:rFonts w:cstheme="minorHAnsi"/>
        </w:rPr>
      </w:pPr>
    </w:p>
    <w:p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:rsidR="00326B7A" w:rsidRDefault="00326B7A" w:rsidP="00A26EFA">
      <w:pPr>
        <w:rPr>
          <w:rFonts w:cstheme="minorHAnsi"/>
        </w:rPr>
      </w:pPr>
    </w:p>
    <w:p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18"/>
        <w:gridCol w:w="3167"/>
        <w:gridCol w:w="3269"/>
      </w:tblGrid>
      <w:tr w:rsidR="00326B7A" w:rsidRPr="00326B7A" w:rsidTr="000919DC">
        <w:trPr>
          <w:jc w:val="center"/>
        </w:trPr>
        <w:tc>
          <w:tcPr>
            <w:tcW w:w="3368" w:type="dxa"/>
            <w:vAlign w:val="center"/>
          </w:tcPr>
          <w:p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151" w:type="dxa"/>
            <w:vAlign w:val="center"/>
          </w:tcPr>
          <w:p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335" w:type="dxa"/>
            <w:vAlign w:val="center"/>
          </w:tcPr>
          <w:p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0919DC" w:rsidRPr="00326B7A" w:rsidTr="000919DC">
        <w:trPr>
          <w:jc w:val="center"/>
        </w:trPr>
        <w:tc>
          <w:tcPr>
            <w:tcW w:w="3368" w:type="dxa"/>
          </w:tcPr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Identificare e applicare le metodologie e le tecniche della gestione per progetti</w:t>
            </w: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 </w:t>
            </w: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ed interpretare le tendenze dei mercati locali, nazionali e globali anche per coglierne le ripercussioni nel contesto turistico e i macro-fenomeni socio-economici globali in termini generali e specifici dell’impresa turistica.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Interpretare i sistemi aziendali nei loro modelli, processi di </w:t>
            </w: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gestione e flussi informativi</w:t>
            </w:r>
          </w:p>
        </w:tc>
        <w:tc>
          <w:tcPr>
            <w:tcW w:w="3151" w:type="dxa"/>
          </w:tcPr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Gli obiettivi strategici dell’impresa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L’analisi dell’ambiente esterno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Scopo e caratteristiche della pianificazione strategica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Le matrici come strumento decisionale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Le caratteristiche della programmazione operativa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Caratteristiche e funzioni del controllo di gestione</w:t>
            </w:r>
          </w:p>
          <w:p w:rsidR="000919DC" w:rsidRPr="00485F11" w:rsidRDefault="000919DC" w:rsidP="000919DC">
            <w:pPr>
              <w:numPr>
                <w:ilvl w:val="0"/>
                <w:numId w:val="32"/>
              </w:numPr>
              <w:spacing w:after="160" w:line="23" w:lineRule="atLeast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La qualità nelle imprese turistiche</w:t>
            </w:r>
          </w:p>
        </w:tc>
        <w:tc>
          <w:tcPr>
            <w:tcW w:w="3335" w:type="dxa"/>
          </w:tcPr>
          <w:p w:rsidR="000919DC" w:rsidRPr="00485F11" w:rsidRDefault="000919DC" w:rsidP="000919DC">
            <w:pPr>
              <w:numPr>
                <w:ilvl w:val="0"/>
                <w:numId w:val="33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Individuare le opportunità e le minacce presenti nell’ambiente esterno</w:t>
            </w:r>
          </w:p>
          <w:p w:rsidR="000919DC" w:rsidRPr="00485F11" w:rsidRDefault="000919DC" w:rsidP="000919DC">
            <w:pPr>
              <w:numPr>
                <w:ilvl w:val="0"/>
                <w:numId w:val="33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le caratteristiche della pianificazione strategica</w:t>
            </w:r>
          </w:p>
          <w:p w:rsidR="000919DC" w:rsidRPr="00485F11" w:rsidRDefault="000919DC" w:rsidP="000919DC">
            <w:pPr>
              <w:numPr>
                <w:ilvl w:val="0"/>
                <w:numId w:val="33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le caratteristiche della programmazione operativa</w:t>
            </w:r>
          </w:p>
          <w:p w:rsidR="000919DC" w:rsidRPr="00485F11" w:rsidRDefault="000919DC" w:rsidP="000919DC">
            <w:pPr>
              <w:spacing w:line="23" w:lineRule="atLeas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919DC" w:rsidRPr="00485F11" w:rsidTr="000919DC">
        <w:tblPrEx>
          <w:jc w:val="left"/>
        </w:tblPrEx>
        <w:trPr>
          <w:trHeight w:val="23"/>
        </w:trPr>
        <w:tc>
          <w:tcPr>
            <w:tcW w:w="0" w:type="auto"/>
            <w:hideMark/>
          </w:tcPr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Riconoscere ed interpretare le tendenze dei mercati locali, nazionali e globali anche per coglierne le ripercussioni nel contesto turistico e i macro-fenomeni socio-economici globali in termini generali e specifici dell’impresa turistica.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Redigere relazioni tecniche e documentare le attività individuali e di gruppo relative a situazioni professionali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Interpretare i sistemi aziendali nei loro modelli, processi di gestione e flussi informativi</w:t>
            </w:r>
          </w:p>
          <w:p w:rsidR="000919DC" w:rsidRPr="00485F11" w:rsidRDefault="000919DC" w:rsidP="00553A86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utilizzare il sistema delle comunicazioni e delle relazioni delle imprese turistiche</w:t>
            </w:r>
          </w:p>
        </w:tc>
        <w:tc>
          <w:tcPr>
            <w:tcW w:w="0" w:type="auto"/>
            <w:hideMark/>
          </w:tcPr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contabilità analitica</w:t>
            </w:r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La differenza tra costi fissi, variabili e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semivariabili</w:t>
            </w:r>
            <w:proofErr w:type="spellEnd"/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Il concetto di centro di costo, i costi diretti e indiretti</w:t>
            </w:r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I metodi full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costing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 e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direct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costing</w:t>
            </w:r>
            <w:proofErr w:type="spellEnd"/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Le configurazioni di costo nelle imprese turistiche</w:t>
            </w:r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determinazione del prezzo nelle imprese turistiche</w:t>
            </w:r>
          </w:p>
          <w:p w:rsidR="000919DC" w:rsidRPr="00485F11" w:rsidRDefault="000919DC" w:rsidP="000919DC">
            <w:pPr>
              <w:numPr>
                <w:ilvl w:val="0"/>
                <w:numId w:val="34"/>
              </w:numPr>
              <w:spacing w:after="160" w:line="23" w:lineRule="atLeast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Il break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even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point</w:t>
            </w:r>
            <w:proofErr w:type="spellEnd"/>
          </w:p>
        </w:tc>
        <w:tc>
          <w:tcPr>
            <w:tcW w:w="0" w:type="auto"/>
            <w:hideMark/>
          </w:tcPr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Distinguere i costi fissi dai costi variabili</w:t>
            </w:r>
          </w:p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Calcolare il costo totale, medio e unitario di un prodotto</w:t>
            </w:r>
          </w:p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Distinguere i costi diretti e indiretti</w:t>
            </w:r>
          </w:p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Determinare le diverse configurazioni di costo</w:t>
            </w:r>
          </w:p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Determinare il prezzo di vendita applicando un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mark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-up</w:t>
            </w:r>
          </w:p>
          <w:p w:rsidR="000919DC" w:rsidRPr="00485F11" w:rsidRDefault="000919DC" w:rsidP="000919DC">
            <w:pPr>
              <w:numPr>
                <w:ilvl w:val="0"/>
                <w:numId w:val="35"/>
              </w:numPr>
              <w:spacing w:after="160" w:line="23" w:lineRule="atLeast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Effettuare la break-even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analysis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 per determinare il punto di pareggio</w:t>
            </w:r>
          </w:p>
        </w:tc>
      </w:tr>
      <w:tr w:rsidR="000919DC" w:rsidRPr="00326B7A" w:rsidTr="000919DC">
        <w:trPr>
          <w:jc w:val="center"/>
        </w:trPr>
        <w:tc>
          <w:tcPr>
            <w:tcW w:w="3368" w:type="dxa"/>
          </w:tcPr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ed interpretare le tendenze dei mercati locali, nazionali e globali anche per coglierne le ripercussioni nel contesto turistico e i macro-fenomeni socio-economici globali in termini generali e specifici dell’impresa turistica.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Individuare ed utilizzare gli strumenti di comunicazione e di team </w:t>
            </w:r>
            <w:proofErr w:type="spellStart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working</w:t>
            </w:r>
            <w:proofErr w:type="spellEnd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 più appropriati per intervenire nei contesti organizzativi e professionali di riferimento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Contribuire a realizzare piani di marketing con riferimento a specifiche tipologie di imprese o prodotti turistici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Progettare documentare  e presentare servizi o prodotti turistici</w:t>
            </w:r>
          </w:p>
        </w:tc>
        <w:tc>
          <w:tcPr>
            <w:tcW w:w="3151" w:type="dxa"/>
          </w:tcPr>
          <w:p w:rsidR="000919DC" w:rsidRPr="00485F11" w:rsidRDefault="000919DC" w:rsidP="000919DC">
            <w:pPr>
              <w:numPr>
                <w:ilvl w:val="0"/>
                <w:numId w:val="36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forma del piano di marketing</w:t>
            </w:r>
          </w:p>
          <w:p w:rsidR="000919DC" w:rsidRPr="00485F11" w:rsidRDefault="000919DC" w:rsidP="000919DC">
            <w:pPr>
              <w:numPr>
                <w:ilvl w:val="0"/>
                <w:numId w:val="36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La SWOT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analysis</w:t>
            </w:r>
            <w:proofErr w:type="spellEnd"/>
          </w:p>
          <w:p w:rsidR="000919DC" w:rsidRPr="00485F11" w:rsidRDefault="000919DC" w:rsidP="000919DC">
            <w:pPr>
              <w:numPr>
                <w:ilvl w:val="0"/>
                <w:numId w:val="36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Le fasi dell’analisi della situazione esterna</w:t>
            </w:r>
          </w:p>
          <w:p w:rsidR="000919DC" w:rsidRPr="00485F11" w:rsidRDefault="000919DC" w:rsidP="000919DC">
            <w:pPr>
              <w:numPr>
                <w:ilvl w:val="0"/>
                <w:numId w:val="36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L’analisi della situazione interna</w:t>
            </w:r>
          </w:p>
          <w:p w:rsidR="000919DC" w:rsidRPr="00485F11" w:rsidRDefault="000919DC" w:rsidP="000919DC">
            <w:pPr>
              <w:numPr>
                <w:ilvl w:val="0"/>
                <w:numId w:val="36"/>
              </w:numPr>
              <w:spacing w:after="160" w:line="23" w:lineRule="atLeast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definizione delle tattiche di marketing</w:t>
            </w:r>
          </w:p>
        </w:tc>
        <w:tc>
          <w:tcPr>
            <w:tcW w:w="3335" w:type="dxa"/>
          </w:tcPr>
          <w:p w:rsidR="000919DC" w:rsidRPr="00485F11" w:rsidRDefault="000919DC" w:rsidP="000919DC">
            <w:pPr>
              <w:numPr>
                <w:ilvl w:val="0"/>
                <w:numId w:val="37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le opportunità e le minacce provenienti dall’ambiente esterno</w:t>
            </w:r>
          </w:p>
          <w:p w:rsidR="000919DC" w:rsidRPr="00485F11" w:rsidRDefault="000919DC" w:rsidP="000919DC">
            <w:pPr>
              <w:numPr>
                <w:ilvl w:val="0"/>
                <w:numId w:val="37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i punti di forza e di debolezza dell’ambiente interno</w:t>
            </w:r>
          </w:p>
          <w:p w:rsidR="000919DC" w:rsidRPr="00485F11" w:rsidRDefault="000919DC" w:rsidP="000919DC">
            <w:pPr>
              <w:numPr>
                <w:ilvl w:val="0"/>
                <w:numId w:val="37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Effettuare l’analisi SWOT</w:t>
            </w:r>
          </w:p>
          <w:p w:rsidR="000919DC" w:rsidRPr="00485F11" w:rsidRDefault="000919DC" w:rsidP="000919DC">
            <w:pPr>
              <w:numPr>
                <w:ilvl w:val="0"/>
                <w:numId w:val="37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gli elementi necessari per sviluppare un piano di marketing</w:t>
            </w:r>
          </w:p>
          <w:p w:rsidR="000919DC" w:rsidRPr="00485F11" w:rsidRDefault="000919DC" w:rsidP="000919DC">
            <w:pPr>
              <w:numPr>
                <w:ilvl w:val="0"/>
                <w:numId w:val="37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Elaborare il marketing mix</w:t>
            </w:r>
          </w:p>
          <w:p w:rsidR="000919DC" w:rsidRPr="00485F11" w:rsidRDefault="000919DC" w:rsidP="000919DC">
            <w:pPr>
              <w:spacing w:line="23" w:lineRule="atLeas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919DC" w:rsidRPr="00326B7A" w:rsidTr="000919DC">
        <w:trPr>
          <w:jc w:val="center"/>
        </w:trPr>
        <w:tc>
          <w:tcPr>
            <w:tcW w:w="3368" w:type="dxa"/>
          </w:tcPr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Identificare e applicare le metodologie e le tecniche della gestione per progetti 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Gestire il sistema delle rilevazioni </w:t>
            </w: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aziendali con l’ausilio di programmi di contabilità integrata specifici per le aziende del settore turistico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Redigere relazioni tecniche e documentare le attività individuali e di gruppo relative a situazioni professionali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ed interpretare le tendenze dei mercati locali, nazionali e globali anche per coglierne le ripercussioni nel contesto turistico e i macro-fenomeni socio-economici globali in termini generali e specifici dell’impresa turistica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Interpretare i sistemi aziendali nei loro modelli, processi di gestione e flussi informativi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le peculiarità organizzative delle imprese turistiche e contribuire a cercare soluzioni funzionali alle diverse tipologie</w:t>
            </w:r>
          </w:p>
        </w:tc>
        <w:tc>
          <w:tcPr>
            <w:tcW w:w="3151" w:type="dxa"/>
          </w:tcPr>
          <w:p w:rsidR="000919DC" w:rsidRPr="00485F11" w:rsidRDefault="000919DC" w:rsidP="000919DC">
            <w:pPr>
              <w:numPr>
                <w:ilvl w:val="0"/>
                <w:numId w:val="38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 xml:space="preserve">Funzione ed elaborazione </w:t>
            </w:r>
            <w:proofErr w:type="spellStart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dl</w:t>
            </w:r>
            <w:proofErr w:type="spellEnd"/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 xml:space="preserve"> budget</w:t>
            </w:r>
          </w:p>
          <w:p w:rsidR="000919DC" w:rsidRPr="00485F11" w:rsidRDefault="000919DC" w:rsidP="000919DC">
            <w:pPr>
              <w:numPr>
                <w:ilvl w:val="0"/>
                <w:numId w:val="38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Il budget dei Tour Operator</w:t>
            </w:r>
          </w:p>
          <w:p w:rsidR="000919DC" w:rsidRPr="00485F11" w:rsidRDefault="000919DC" w:rsidP="000919DC">
            <w:pPr>
              <w:numPr>
                <w:ilvl w:val="0"/>
                <w:numId w:val="38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Il Budget delle vendite, dei costi ed economico dei settori camere e F&amp;B delle strutture ricettive</w:t>
            </w:r>
          </w:p>
          <w:p w:rsidR="000919DC" w:rsidRPr="00485F11" w:rsidRDefault="000919DC" w:rsidP="000919DC">
            <w:pPr>
              <w:spacing w:line="23" w:lineRule="atLeas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335" w:type="dxa"/>
          </w:tcPr>
          <w:p w:rsidR="000919DC" w:rsidRPr="00485F11" w:rsidRDefault="000919DC" w:rsidP="000919DC">
            <w:pPr>
              <w:numPr>
                <w:ilvl w:val="0"/>
                <w:numId w:val="39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Redigere il budget delle vendite e dei costi generali di un’impresa del settore turistico</w:t>
            </w:r>
          </w:p>
          <w:p w:rsidR="000919DC" w:rsidRPr="00485F11" w:rsidRDefault="000919DC" w:rsidP="000919DC">
            <w:pPr>
              <w:spacing w:line="23" w:lineRule="atLeas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919DC" w:rsidRPr="00326B7A" w:rsidTr="000919DC">
        <w:trPr>
          <w:jc w:val="center"/>
        </w:trPr>
        <w:tc>
          <w:tcPr>
            <w:tcW w:w="3368" w:type="dxa"/>
          </w:tcPr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Identificare e applicare le metodologie e le tecniche della gestione per progetti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Redigere relazioni tecniche e documentare le attività individuali e di gruppo relative a situazioni professionali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Individuare ed utilizzare gli strumenti di comunicazione e di team </w:t>
            </w:r>
            <w:proofErr w:type="spellStart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working</w:t>
            </w:r>
            <w:proofErr w:type="spellEnd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 più appropriati per intervenire nei contesti organizzativi e professionali di riferimento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ed interpretare le tendenze dei mercati locali, nazionali e globali anche per coglierne le ripercussioni nel contesto turistico e i macro-fenomeni socio-economici globali in termini generali e specifici dell’impresa turistica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Progettare </w:t>
            </w:r>
            <w:proofErr w:type="gramStart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documentare  e</w:t>
            </w:r>
            <w:proofErr w:type="gramEnd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 presentare servizi o prodotti turistici</w:t>
            </w:r>
          </w:p>
          <w:p w:rsidR="000919DC" w:rsidRPr="00485F11" w:rsidRDefault="000919DC" w:rsidP="000919DC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0919DC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Utilizzare il sistema delle comunicazioni e delle relazioni delle imprese turistiche</w:t>
            </w:r>
          </w:p>
        </w:tc>
        <w:tc>
          <w:tcPr>
            <w:tcW w:w="3151" w:type="dxa"/>
          </w:tcPr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lastRenderedPageBreak/>
              <w:t>La programmazione dei viaggi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Il marketing mix del prodotto viaggio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Gli elementi di un catalogo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 prodotti turistici italiani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L’evento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pianificazione dell’evento</w:t>
            </w:r>
          </w:p>
          <w:p w:rsidR="000919DC" w:rsidRPr="00485F11" w:rsidRDefault="000919DC" w:rsidP="000919DC">
            <w:pPr>
              <w:numPr>
                <w:ilvl w:val="0"/>
                <w:numId w:val="40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promozione dell’evento</w:t>
            </w:r>
          </w:p>
          <w:p w:rsidR="000919DC" w:rsidRPr="00485F11" w:rsidRDefault="000919DC" w:rsidP="000919DC">
            <w:pPr>
              <w:spacing w:after="160" w:line="23" w:lineRule="atLeast"/>
              <w:ind w:left="72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3335" w:type="dxa"/>
          </w:tcPr>
          <w:p w:rsidR="000919DC" w:rsidRPr="00485F11" w:rsidRDefault="000919DC" w:rsidP="000919DC">
            <w:pPr>
              <w:numPr>
                <w:ilvl w:val="0"/>
                <w:numId w:val="41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Distinguere le diverse parti di un catalogo</w:t>
            </w:r>
          </w:p>
          <w:p w:rsidR="000919DC" w:rsidRPr="00485F11" w:rsidRDefault="000919DC" w:rsidP="000919DC">
            <w:pPr>
              <w:numPr>
                <w:ilvl w:val="0"/>
                <w:numId w:val="41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Saper utilizzare gli elementi del marketing mix per la costruzione di un viaggio</w:t>
            </w:r>
          </w:p>
          <w:p w:rsidR="000919DC" w:rsidRPr="00485F11" w:rsidRDefault="000919DC" w:rsidP="000919DC">
            <w:pPr>
              <w:numPr>
                <w:ilvl w:val="0"/>
                <w:numId w:val="41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Redigere preventivi economici a costi netti e lordi di viaggi da catalogo e a domanda</w:t>
            </w:r>
          </w:p>
          <w:p w:rsidR="000919DC" w:rsidRPr="00485F11" w:rsidRDefault="000919DC" w:rsidP="000919DC">
            <w:pPr>
              <w:spacing w:line="23" w:lineRule="atLeas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0919DC" w:rsidRPr="00485F11" w:rsidTr="000919DC">
        <w:tblPrEx>
          <w:jc w:val="left"/>
        </w:tblPrEx>
        <w:trPr>
          <w:trHeight w:val="23"/>
        </w:trPr>
        <w:tc>
          <w:tcPr>
            <w:tcW w:w="0" w:type="auto"/>
            <w:hideMark/>
          </w:tcPr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lastRenderedPageBreak/>
              <w:t>Identificare e applicare le metodologie e le tecniche della gestione per progetti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Redigere relazioni tecniche e documentare le attività individuali e di gruppo relative a situazioni professionali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Individuare ed utilizzare gli strumenti di comunicazione e di team </w:t>
            </w:r>
            <w:proofErr w:type="spellStart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working</w:t>
            </w:r>
            <w:proofErr w:type="spellEnd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 più appropriati per intervenire nei contesti organizzativi e professionali di riferimento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Riconoscere le peculiarità organizzative delle imprese turistiche e contribuire a cercare soluzioni funzionali alle diverse tipologie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Progettare </w:t>
            </w:r>
            <w:proofErr w:type="gramStart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documentare  e</w:t>
            </w:r>
            <w:proofErr w:type="gramEnd"/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 xml:space="preserve"> presentare servizi o prodotti turistici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Individuare le caratteristiche del mercato del lavoro e collaborare alla gestione del personale dell’impresa turistica</w:t>
            </w:r>
          </w:p>
          <w:p w:rsidR="000919DC" w:rsidRPr="00485F11" w:rsidRDefault="000919DC" w:rsidP="00553A86">
            <w:pPr>
              <w:rPr>
                <w:rFonts w:ascii="Times New Roman" w:eastAsia="Times New Roman" w:hAnsi="Times New Roman"/>
                <w:szCs w:val="24"/>
              </w:rPr>
            </w:pPr>
          </w:p>
          <w:p w:rsidR="000919DC" w:rsidRPr="00485F11" w:rsidRDefault="000919DC" w:rsidP="00553A86">
            <w:pPr>
              <w:spacing w:after="160" w:line="23" w:lineRule="atLeast"/>
              <w:rPr>
                <w:rFonts w:ascii="Times New Roman" w:eastAsia="Times New Roman" w:hAnsi="Times New Roman"/>
                <w:szCs w:val="24"/>
              </w:rPr>
            </w:pPr>
            <w:r w:rsidRPr="00485F11"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  <w:t>Utilizzare il sistema delle comunicazioni e delle relazioni delle imprese turistiche</w:t>
            </w:r>
          </w:p>
        </w:tc>
        <w:tc>
          <w:tcPr>
            <w:tcW w:w="0" w:type="auto"/>
            <w:hideMark/>
          </w:tcPr>
          <w:p w:rsidR="000919DC" w:rsidRPr="00485F11" w:rsidRDefault="000919DC" w:rsidP="000919DC">
            <w:pPr>
              <w:numPr>
                <w:ilvl w:val="0"/>
                <w:numId w:val="4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Scopi e tecniche della comunicazione interna di impresa</w:t>
            </w:r>
          </w:p>
          <w:p w:rsidR="000919DC" w:rsidRPr="00485F11" w:rsidRDefault="000919DC" w:rsidP="000919DC">
            <w:pPr>
              <w:numPr>
                <w:ilvl w:val="0"/>
                <w:numId w:val="4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Scopi e tecniche della comunicazione esterna di </w:t>
            </w:r>
          </w:p>
          <w:p w:rsidR="000919DC" w:rsidRPr="00485F11" w:rsidRDefault="000919DC" w:rsidP="000919DC">
            <w:pPr>
              <w:numPr>
                <w:ilvl w:val="0"/>
                <w:numId w:val="44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Forme della comunicazione esterna</w:t>
            </w:r>
          </w:p>
          <w:p w:rsidR="000919DC" w:rsidRPr="00485F11" w:rsidRDefault="000919DC" w:rsidP="000919DC">
            <w:pPr>
              <w:numPr>
                <w:ilvl w:val="0"/>
                <w:numId w:val="44"/>
              </w:numPr>
              <w:spacing w:after="160" w:line="23" w:lineRule="atLeast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La comunicazione come strumento di promozione personale durante la ricerca del lavoro</w:t>
            </w:r>
          </w:p>
        </w:tc>
        <w:tc>
          <w:tcPr>
            <w:tcW w:w="0" w:type="auto"/>
            <w:hideMark/>
          </w:tcPr>
          <w:p w:rsidR="000919DC" w:rsidRPr="00485F11" w:rsidRDefault="000919DC" w:rsidP="000919DC">
            <w:pPr>
              <w:numPr>
                <w:ilvl w:val="0"/>
                <w:numId w:val="4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Riconoscere gli obiettivi della comunicazione di impresa</w:t>
            </w:r>
          </w:p>
          <w:p w:rsidR="000919DC" w:rsidRPr="00485F11" w:rsidRDefault="000919DC" w:rsidP="000919DC">
            <w:pPr>
              <w:numPr>
                <w:ilvl w:val="0"/>
                <w:numId w:val="45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  <w:r w:rsidRPr="00485F11">
              <w:rPr>
                <w:rFonts w:ascii="Times New Roman" w:eastAsia="Times New Roman" w:hAnsi="Times New Roman"/>
                <w:color w:val="000000"/>
                <w:sz w:val="22"/>
              </w:rPr>
              <w:t>Individuare e selezionare le forme, le strategie e le tecniche di comunicazione aziendale più appropriate nei diversi contesti</w:t>
            </w:r>
          </w:p>
          <w:p w:rsidR="000919DC" w:rsidRPr="00485F11" w:rsidRDefault="000919DC" w:rsidP="000919DC">
            <w:pPr>
              <w:spacing w:after="160" w:line="23" w:lineRule="atLeast"/>
              <w:ind w:left="72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  <w:tr w:rsidR="000919DC" w:rsidRPr="00485F11" w:rsidTr="000919DC">
        <w:tblPrEx>
          <w:jc w:val="left"/>
        </w:tblPrEx>
        <w:trPr>
          <w:trHeight w:val="23"/>
        </w:trPr>
        <w:tc>
          <w:tcPr>
            <w:tcW w:w="0" w:type="auto"/>
          </w:tcPr>
          <w:p w:rsidR="000919DC" w:rsidRPr="00485F11" w:rsidRDefault="000919DC" w:rsidP="00553A86">
            <w:pPr>
              <w:spacing w:after="160"/>
              <w:rPr>
                <w:rFonts w:ascii="Times New Roman" w:eastAsia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</w:tcPr>
          <w:p w:rsidR="000919DC" w:rsidRPr="00485F11" w:rsidRDefault="000919DC" w:rsidP="000919DC">
            <w:pPr>
              <w:numPr>
                <w:ilvl w:val="0"/>
                <w:numId w:val="42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</w:tcPr>
          <w:p w:rsidR="000919DC" w:rsidRPr="00485F11" w:rsidRDefault="000919DC" w:rsidP="000919DC">
            <w:pPr>
              <w:numPr>
                <w:ilvl w:val="0"/>
                <w:numId w:val="43"/>
              </w:numPr>
              <w:spacing w:after="160"/>
              <w:textAlignment w:val="baseline"/>
              <w:rPr>
                <w:rFonts w:ascii="Times New Roman" w:eastAsia="Times New Roman" w:hAnsi="Times New Roman"/>
                <w:color w:val="000000"/>
                <w:sz w:val="22"/>
              </w:rPr>
            </w:pPr>
          </w:p>
        </w:tc>
      </w:tr>
    </w:tbl>
    <w:p w:rsidR="00326B7A" w:rsidRDefault="00326B7A" w:rsidP="00A26EFA">
      <w:pPr>
        <w:rPr>
          <w:rFonts w:cstheme="minorHAnsi"/>
          <w:sz w:val="28"/>
        </w:rPr>
      </w:pPr>
    </w:p>
    <w:p w:rsidR="00670678" w:rsidRPr="00A26EFA" w:rsidRDefault="00670678" w:rsidP="00A26EFA">
      <w:pPr>
        <w:rPr>
          <w:rFonts w:cstheme="minorHAnsi"/>
          <w:sz w:val="28"/>
        </w:rPr>
      </w:pPr>
    </w:p>
    <w:p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>Piove di Sacco, ____________________________</w:t>
      </w:r>
    </w:p>
    <w:p w:rsidR="00670678" w:rsidRDefault="00670678" w:rsidP="00A26EFA">
      <w:pPr>
        <w:rPr>
          <w:rFonts w:cstheme="minorHAnsi"/>
          <w:sz w:val="22"/>
          <w:szCs w:val="24"/>
        </w:rPr>
      </w:pPr>
    </w:p>
    <w:p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Il/la Docente</w:t>
      </w:r>
    </w:p>
    <w:p w:rsidR="00240C67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562" w:rsidRDefault="003E4562" w:rsidP="00C7262F">
      <w:r>
        <w:separator/>
      </w:r>
    </w:p>
  </w:endnote>
  <w:endnote w:type="continuationSeparator" w:id="0">
    <w:p w:rsidR="003E4562" w:rsidRDefault="003E4562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:rsidR="00462AC1" w:rsidRDefault="00462AC1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0D72F5">
              <w:rPr>
                <w:bCs/>
                <w:i/>
                <w:noProof/>
                <w:sz w:val="20"/>
              </w:rPr>
              <w:t>6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0D72F5">
              <w:rPr>
                <w:bCs/>
                <w:i/>
                <w:noProof/>
                <w:sz w:val="20"/>
              </w:rPr>
              <w:t>6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462AC1" w:rsidRPr="00240C67" w:rsidRDefault="00462AC1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62AC1" w:rsidRPr="002A2F7E" w:rsidTr="006D767C">
      <w:tc>
        <w:tcPr>
          <w:tcW w:w="704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62AC1" w:rsidRPr="002A2F7E" w:rsidTr="006D767C">
      <w:tc>
        <w:tcPr>
          <w:tcW w:w="704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:rsidR="00462AC1" w:rsidRPr="009609A7" w:rsidRDefault="00462AC1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62AC1" w:rsidRPr="009609A7" w:rsidRDefault="00462AC1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62AC1" w:rsidRDefault="00462AC1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0D72F5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0D72F5">
              <w:rPr>
                <w:bCs/>
                <w:i/>
                <w:noProof/>
                <w:sz w:val="20"/>
              </w:rPr>
              <w:t>6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462AC1" w:rsidRDefault="00462A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562" w:rsidRDefault="003E4562" w:rsidP="00C7262F">
      <w:r>
        <w:separator/>
      </w:r>
    </w:p>
  </w:footnote>
  <w:footnote w:type="continuationSeparator" w:id="0">
    <w:p w:rsidR="003E4562" w:rsidRDefault="003E4562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AC1" w:rsidRDefault="00462AC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5B2"/>
    <w:multiLevelType w:val="multilevel"/>
    <w:tmpl w:val="3A8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B2911"/>
    <w:multiLevelType w:val="multilevel"/>
    <w:tmpl w:val="440E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95B94"/>
    <w:multiLevelType w:val="multilevel"/>
    <w:tmpl w:val="31F2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590369"/>
    <w:multiLevelType w:val="multilevel"/>
    <w:tmpl w:val="FE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7A3C7A"/>
    <w:multiLevelType w:val="multilevel"/>
    <w:tmpl w:val="90DCA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60072"/>
    <w:multiLevelType w:val="multilevel"/>
    <w:tmpl w:val="6A0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7660D"/>
    <w:multiLevelType w:val="multilevel"/>
    <w:tmpl w:val="7B4C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0980"/>
    <w:multiLevelType w:val="multilevel"/>
    <w:tmpl w:val="2C56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B13BDE"/>
    <w:multiLevelType w:val="multilevel"/>
    <w:tmpl w:val="CACC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47A47"/>
    <w:multiLevelType w:val="multilevel"/>
    <w:tmpl w:val="7DB6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C722F8"/>
    <w:multiLevelType w:val="multilevel"/>
    <w:tmpl w:val="939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F07"/>
    <w:multiLevelType w:val="multilevel"/>
    <w:tmpl w:val="93F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F0005E"/>
    <w:multiLevelType w:val="multilevel"/>
    <w:tmpl w:val="92A6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627BD"/>
    <w:multiLevelType w:val="multilevel"/>
    <w:tmpl w:val="69A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30"/>
  </w:num>
  <w:num w:numId="4">
    <w:abstractNumId w:val="27"/>
  </w:num>
  <w:num w:numId="5">
    <w:abstractNumId w:val="2"/>
  </w:num>
  <w:num w:numId="6">
    <w:abstractNumId w:val="44"/>
  </w:num>
  <w:num w:numId="7">
    <w:abstractNumId w:val="23"/>
  </w:num>
  <w:num w:numId="8">
    <w:abstractNumId w:val="28"/>
  </w:num>
  <w:num w:numId="9">
    <w:abstractNumId w:val="5"/>
  </w:num>
  <w:num w:numId="10">
    <w:abstractNumId w:val="15"/>
  </w:num>
  <w:num w:numId="11">
    <w:abstractNumId w:val="38"/>
  </w:num>
  <w:num w:numId="12">
    <w:abstractNumId w:val="42"/>
  </w:num>
  <w:num w:numId="13">
    <w:abstractNumId w:val="21"/>
  </w:num>
  <w:num w:numId="14">
    <w:abstractNumId w:val="24"/>
  </w:num>
  <w:num w:numId="15">
    <w:abstractNumId w:val="11"/>
  </w:num>
  <w:num w:numId="16">
    <w:abstractNumId w:val="12"/>
  </w:num>
  <w:num w:numId="17">
    <w:abstractNumId w:val="7"/>
  </w:num>
  <w:num w:numId="18">
    <w:abstractNumId w:val="32"/>
  </w:num>
  <w:num w:numId="19">
    <w:abstractNumId w:val="10"/>
  </w:num>
  <w:num w:numId="20">
    <w:abstractNumId w:val="35"/>
  </w:num>
  <w:num w:numId="21">
    <w:abstractNumId w:val="19"/>
  </w:num>
  <w:num w:numId="22">
    <w:abstractNumId w:val="6"/>
  </w:num>
  <w:num w:numId="23">
    <w:abstractNumId w:val="14"/>
  </w:num>
  <w:num w:numId="24">
    <w:abstractNumId w:val="8"/>
  </w:num>
  <w:num w:numId="25">
    <w:abstractNumId w:val="39"/>
  </w:num>
  <w:num w:numId="26">
    <w:abstractNumId w:val="43"/>
  </w:num>
  <w:num w:numId="27">
    <w:abstractNumId w:val="0"/>
  </w:num>
  <w:num w:numId="28">
    <w:abstractNumId w:val="1"/>
  </w:num>
  <w:num w:numId="29">
    <w:abstractNumId w:val="41"/>
  </w:num>
  <w:num w:numId="30">
    <w:abstractNumId w:val="13"/>
  </w:num>
  <w:num w:numId="31">
    <w:abstractNumId w:val="40"/>
  </w:num>
  <w:num w:numId="32">
    <w:abstractNumId w:val="20"/>
  </w:num>
  <w:num w:numId="33">
    <w:abstractNumId w:val="16"/>
  </w:num>
  <w:num w:numId="34">
    <w:abstractNumId w:val="25"/>
  </w:num>
  <w:num w:numId="35">
    <w:abstractNumId w:val="9"/>
  </w:num>
  <w:num w:numId="36">
    <w:abstractNumId w:val="26"/>
  </w:num>
  <w:num w:numId="37">
    <w:abstractNumId w:val="31"/>
  </w:num>
  <w:num w:numId="38">
    <w:abstractNumId w:val="33"/>
  </w:num>
  <w:num w:numId="39">
    <w:abstractNumId w:val="34"/>
  </w:num>
  <w:num w:numId="40">
    <w:abstractNumId w:val="29"/>
  </w:num>
  <w:num w:numId="41">
    <w:abstractNumId w:val="22"/>
  </w:num>
  <w:num w:numId="42">
    <w:abstractNumId w:val="18"/>
  </w:num>
  <w:num w:numId="43">
    <w:abstractNumId w:val="36"/>
  </w:num>
  <w:num w:numId="44">
    <w:abstractNumId w:val="17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62F"/>
    <w:rsid w:val="00015DE4"/>
    <w:rsid w:val="00025185"/>
    <w:rsid w:val="000300E0"/>
    <w:rsid w:val="000538F0"/>
    <w:rsid w:val="000810B2"/>
    <w:rsid w:val="000919DC"/>
    <w:rsid w:val="0009780E"/>
    <w:rsid w:val="000B586B"/>
    <w:rsid w:val="000C490D"/>
    <w:rsid w:val="000C5BD8"/>
    <w:rsid w:val="000D72F5"/>
    <w:rsid w:val="000E0F7A"/>
    <w:rsid w:val="000F6C9A"/>
    <w:rsid w:val="001463F8"/>
    <w:rsid w:val="00183BBC"/>
    <w:rsid w:val="0019079E"/>
    <w:rsid w:val="001A3D6C"/>
    <w:rsid w:val="001C67D5"/>
    <w:rsid w:val="001D6DF3"/>
    <w:rsid w:val="001F78E1"/>
    <w:rsid w:val="0020663B"/>
    <w:rsid w:val="00240C67"/>
    <w:rsid w:val="0027358B"/>
    <w:rsid w:val="0028094A"/>
    <w:rsid w:val="002826DF"/>
    <w:rsid w:val="002934A9"/>
    <w:rsid w:val="002A2F7E"/>
    <w:rsid w:val="002C6C3D"/>
    <w:rsid w:val="00303B51"/>
    <w:rsid w:val="00307710"/>
    <w:rsid w:val="00311ABF"/>
    <w:rsid w:val="003131FF"/>
    <w:rsid w:val="00322085"/>
    <w:rsid w:val="00326B7A"/>
    <w:rsid w:val="003474B2"/>
    <w:rsid w:val="00373430"/>
    <w:rsid w:val="003869B8"/>
    <w:rsid w:val="003A1B01"/>
    <w:rsid w:val="003B7701"/>
    <w:rsid w:val="003C1BA8"/>
    <w:rsid w:val="003E4562"/>
    <w:rsid w:val="00402E1C"/>
    <w:rsid w:val="00410EA1"/>
    <w:rsid w:val="004118FF"/>
    <w:rsid w:val="0041751A"/>
    <w:rsid w:val="00425E43"/>
    <w:rsid w:val="00446DDA"/>
    <w:rsid w:val="00460ED0"/>
    <w:rsid w:val="00462AC1"/>
    <w:rsid w:val="004737B2"/>
    <w:rsid w:val="00477BA6"/>
    <w:rsid w:val="00496FCA"/>
    <w:rsid w:val="004B1D71"/>
    <w:rsid w:val="004C6EC1"/>
    <w:rsid w:val="004E4049"/>
    <w:rsid w:val="004E7515"/>
    <w:rsid w:val="004F38E2"/>
    <w:rsid w:val="00515761"/>
    <w:rsid w:val="0052131D"/>
    <w:rsid w:val="00524632"/>
    <w:rsid w:val="00550879"/>
    <w:rsid w:val="00564313"/>
    <w:rsid w:val="005940FA"/>
    <w:rsid w:val="005948C3"/>
    <w:rsid w:val="005F1DD2"/>
    <w:rsid w:val="005F401E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E65AA"/>
    <w:rsid w:val="00861575"/>
    <w:rsid w:val="00862A9E"/>
    <w:rsid w:val="008B3196"/>
    <w:rsid w:val="008E2FBA"/>
    <w:rsid w:val="009035CC"/>
    <w:rsid w:val="00910B7A"/>
    <w:rsid w:val="009404B0"/>
    <w:rsid w:val="00955F44"/>
    <w:rsid w:val="009609A7"/>
    <w:rsid w:val="009818E9"/>
    <w:rsid w:val="00982A04"/>
    <w:rsid w:val="009A61A8"/>
    <w:rsid w:val="009D1C63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615F9"/>
    <w:rsid w:val="00B91598"/>
    <w:rsid w:val="00BD0063"/>
    <w:rsid w:val="00BD68A0"/>
    <w:rsid w:val="00BE61BD"/>
    <w:rsid w:val="00BF2A73"/>
    <w:rsid w:val="00C01C83"/>
    <w:rsid w:val="00C469C0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1944"/>
    <w:rsid w:val="00D944A1"/>
    <w:rsid w:val="00D95E21"/>
    <w:rsid w:val="00DA1419"/>
    <w:rsid w:val="00DE5EF6"/>
    <w:rsid w:val="00E02F7E"/>
    <w:rsid w:val="00E4525B"/>
    <w:rsid w:val="00EC72D7"/>
    <w:rsid w:val="00ED337B"/>
    <w:rsid w:val="00ED58F9"/>
    <w:rsid w:val="00F25B20"/>
    <w:rsid w:val="00F56F31"/>
    <w:rsid w:val="00F647AB"/>
    <w:rsid w:val="00F669C9"/>
    <w:rsid w:val="00F700AF"/>
    <w:rsid w:val="00F8019E"/>
    <w:rsid w:val="00F86D42"/>
    <w:rsid w:val="00F902B4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22CE088F"/>
  <w15:docId w15:val="{012BBCA6-88CB-48EA-A02F-45211387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9C9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CD6E-6648-466B-980F-983331F8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Pampalon</dc:creator>
  <cp:lastModifiedBy>INGEGNERI.EMANUELE</cp:lastModifiedBy>
  <cp:revision>4</cp:revision>
  <cp:lastPrinted>2023-05-16T08:50:00Z</cp:lastPrinted>
  <dcterms:created xsi:type="dcterms:W3CDTF">2023-05-15T07:11:00Z</dcterms:created>
  <dcterms:modified xsi:type="dcterms:W3CDTF">2023-05-16T08:50:00Z</dcterms:modified>
</cp:coreProperties>
</file>